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D78" w14:textId="4302664C" w:rsidR="00B120F4" w:rsidRDefault="0096536E" w:rsidP="0096536E">
      <w:pPr>
        <w:rPr>
          <w:rFonts w:ascii="Bell MT" w:hAnsi="Bell MT"/>
        </w:rPr>
      </w:pPr>
      <w:r w:rsidRPr="003115CE">
        <w:rPr>
          <w:rFonts w:ascii="Bell MT" w:hAnsi="Bell MT"/>
        </w:rPr>
        <w:t>Eileen G’Sell is a poet and culture critic</w:t>
      </w:r>
      <w:r>
        <w:rPr>
          <w:rFonts w:ascii="Bell MT" w:hAnsi="Bell MT"/>
        </w:rPr>
        <w:t xml:space="preserve"> whose interest in visual arts was stirred in part by a </w:t>
      </w:r>
      <w:r w:rsidR="001F0B55">
        <w:rPr>
          <w:rFonts w:ascii="Bell MT" w:hAnsi="Bell MT"/>
        </w:rPr>
        <w:t xml:space="preserve">graduate </w:t>
      </w:r>
      <w:r>
        <w:rPr>
          <w:rFonts w:ascii="Bell MT" w:hAnsi="Bell MT"/>
        </w:rPr>
        <w:t xml:space="preserve">course </w:t>
      </w:r>
      <w:r w:rsidR="00B120F4">
        <w:rPr>
          <w:rFonts w:ascii="Bell MT" w:hAnsi="Bell MT"/>
        </w:rPr>
        <w:t>on</w:t>
      </w:r>
      <w:r w:rsidR="00A14A2C">
        <w:rPr>
          <w:rFonts w:ascii="Bell MT" w:hAnsi="Bell MT"/>
        </w:rPr>
        <w:t xml:space="preserve"> </w:t>
      </w:r>
      <w:r w:rsidR="00B120F4">
        <w:rPr>
          <w:rFonts w:ascii="Bell MT" w:hAnsi="Bell MT"/>
        </w:rPr>
        <w:t>contemporary German art. After receiving her MFA in poetry, she spent s</w:t>
      </w:r>
      <w:r>
        <w:rPr>
          <w:rFonts w:ascii="Bell MT" w:hAnsi="Bell MT"/>
        </w:rPr>
        <w:t xml:space="preserve">ix years as </w:t>
      </w:r>
      <w:r w:rsidR="00A14A2C">
        <w:rPr>
          <w:rFonts w:ascii="Bell MT" w:hAnsi="Bell MT"/>
        </w:rPr>
        <w:t xml:space="preserve">Publications </w:t>
      </w:r>
      <w:r>
        <w:rPr>
          <w:rFonts w:ascii="Bell MT" w:hAnsi="Bell MT"/>
        </w:rPr>
        <w:t>Assistant at the Mildred Lane Kemper Art Museum</w:t>
      </w:r>
      <w:r w:rsidR="00B120F4">
        <w:rPr>
          <w:rFonts w:ascii="Bell MT" w:hAnsi="Bell MT"/>
        </w:rPr>
        <w:t xml:space="preserve">—reading, fact-checking, and </w:t>
      </w:r>
      <w:r w:rsidR="00A14A2C">
        <w:rPr>
          <w:rFonts w:ascii="Bell MT" w:hAnsi="Bell MT"/>
        </w:rPr>
        <w:t xml:space="preserve">editing </w:t>
      </w:r>
      <w:r w:rsidR="00B120F4">
        <w:rPr>
          <w:rFonts w:ascii="Bell MT" w:hAnsi="Bell MT"/>
        </w:rPr>
        <w:t xml:space="preserve">everything from wall signage to exhibition catalogues. </w:t>
      </w:r>
      <w:r w:rsidR="00283784">
        <w:rPr>
          <w:rFonts w:ascii="Bell MT" w:hAnsi="Bell MT"/>
        </w:rPr>
        <w:t>After departing the museum in</w:t>
      </w:r>
      <w:r w:rsidR="00B120F4">
        <w:rPr>
          <w:rFonts w:ascii="Bell MT" w:hAnsi="Bell MT"/>
        </w:rPr>
        <w:t xml:space="preserve"> 2012, she cofounded an experimental event space and art gallery, The Hinge, which was d</w:t>
      </w:r>
      <w:r w:rsidR="00283784">
        <w:rPr>
          <w:rFonts w:ascii="Bell MT" w:hAnsi="Bell MT"/>
        </w:rPr>
        <w:t>ubbed</w:t>
      </w:r>
      <w:r w:rsidR="00B120F4">
        <w:rPr>
          <w:rFonts w:ascii="Bell MT" w:hAnsi="Bell MT"/>
        </w:rPr>
        <w:t xml:space="preserve"> Best New Art Gallery by </w:t>
      </w:r>
      <w:r w:rsidR="00B120F4" w:rsidRPr="00A14A2C">
        <w:rPr>
          <w:rFonts w:ascii="Bell MT" w:hAnsi="Bell MT"/>
          <w:i/>
          <w:iCs/>
        </w:rPr>
        <w:t>St. Louis Magazine</w:t>
      </w:r>
      <w:r w:rsidR="00B120F4">
        <w:rPr>
          <w:rFonts w:ascii="Bell MT" w:hAnsi="Bell MT"/>
        </w:rPr>
        <w:t xml:space="preserve"> in 2013.</w:t>
      </w:r>
    </w:p>
    <w:p w14:paraId="2C7E9C08" w14:textId="77777777" w:rsidR="00B120F4" w:rsidRDefault="00B120F4" w:rsidP="0096536E">
      <w:pPr>
        <w:rPr>
          <w:rFonts w:ascii="Bell MT" w:hAnsi="Bell MT"/>
        </w:rPr>
      </w:pPr>
    </w:p>
    <w:p w14:paraId="4AB118E1" w14:textId="61AA3B6B" w:rsidR="0096536E" w:rsidRDefault="00283784" w:rsidP="0096536E">
      <w:pPr>
        <w:rPr>
          <w:rFonts w:ascii="Bell MT" w:hAnsi="Bell MT"/>
        </w:rPr>
      </w:pPr>
      <w:r>
        <w:rPr>
          <w:rFonts w:ascii="Bell MT" w:hAnsi="Bell MT"/>
        </w:rPr>
        <w:t>Over</w:t>
      </w:r>
      <w:r w:rsidR="00B120F4">
        <w:rPr>
          <w:rFonts w:ascii="Bell MT" w:hAnsi="Bell MT"/>
        </w:rPr>
        <w:t xml:space="preserve"> the last ten years, she has expanded her purview to</w:t>
      </w:r>
      <w:r w:rsidR="00A14A2C">
        <w:rPr>
          <w:rFonts w:ascii="Bell MT" w:hAnsi="Bell MT"/>
        </w:rPr>
        <w:t xml:space="preserve"> writing short- and long-form reviews and essays for </w:t>
      </w:r>
      <w:r w:rsidR="00B120F4">
        <w:rPr>
          <w:rFonts w:ascii="Bell MT" w:hAnsi="Bell MT"/>
        </w:rPr>
        <w:t xml:space="preserve">national </w:t>
      </w:r>
      <w:r w:rsidR="00A14A2C">
        <w:rPr>
          <w:rFonts w:ascii="Bell MT" w:hAnsi="Bell MT"/>
        </w:rPr>
        <w:t>print and digital for</w:t>
      </w:r>
      <w:r w:rsidR="001F0B55">
        <w:rPr>
          <w:rFonts w:ascii="Bell MT" w:hAnsi="Bell MT"/>
        </w:rPr>
        <w:t>ums</w:t>
      </w:r>
      <w:r w:rsidR="00A14A2C">
        <w:rPr>
          <w:rFonts w:ascii="Bell MT" w:hAnsi="Bell MT"/>
        </w:rPr>
        <w:t>, focusing primarily on gender, sexuality, and economic class as they relate to film and visual art</w:t>
      </w:r>
      <w:r w:rsidR="001F0B55">
        <w:rPr>
          <w:rFonts w:ascii="Bell MT" w:hAnsi="Bell MT"/>
        </w:rPr>
        <w:t>s—m</w:t>
      </w:r>
      <w:r w:rsidR="00A14A2C">
        <w:rPr>
          <w:rFonts w:ascii="Bell MT" w:hAnsi="Bell MT"/>
        </w:rPr>
        <w:t>ingling the literary with the critical, the creative with the academic</w:t>
      </w:r>
      <w:r w:rsidR="001F0B55">
        <w:rPr>
          <w:rFonts w:ascii="Bell MT" w:hAnsi="Bell MT"/>
        </w:rPr>
        <w:t>. She</w:t>
      </w:r>
      <w:r w:rsidR="00A14A2C">
        <w:rPr>
          <w:rFonts w:ascii="Bell MT" w:hAnsi="Bell MT"/>
        </w:rPr>
        <w:t xml:space="preserve"> </w:t>
      </w:r>
      <w:r w:rsidR="001F0B55">
        <w:rPr>
          <w:rFonts w:ascii="Bell MT" w:hAnsi="Bell MT"/>
        </w:rPr>
        <w:t xml:space="preserve">serves as </w:t>
      </w:r>
      <w:r>
        <w:rPr>
          <w:rFonts w:ascii="Bell MT" w:hAnsi="Bell MT"/>
        </w:rPr>
        <w:t>movie</w:t>
      </w:r>
      <w:r w:rsidR="00A14A2C">
        <w:rPr>
          <w:rFonts w:ascii="Bell MT" w:hAnsi="Bell MT"/>
        </w:rPr>
        <w:t xml:space="preserve"> critic of </w:t>
      </w:r>
      <w:r w:rsidR="00A14A2C">
        <w:rPr>
          <w:rFonts w:ascii="Bell MT" w:hAnsi="Bell MT"/>
          <w:i/>
          <w:iCs/>
        </w:rPr>
        <w:t>The Hopkins Review</w:t>
      </w:r>
      <w:r w:rsidR="00A14A2C">
        <w:rPr>
          <w:rFonts w:ascii="Bell MT" w:hAnsi="Bell MT"/>
        </w:rPr>
        <w:t>, and makes frequent</w:t>
      </w:r>
      <w:r w:rsidR="00B120F4">
        <w:rPr>
          <w:rFonts w:ascii="Bell MT" w:hAnsi="Bell MT"/>
        </w:rPr>
        <w:t xml:space="preserve"> </w:t>
      </w:r>
      <w:r w:rsidR="0096536E" w:rsidRPr="003115CE">
        <w:rPr>
          <w:rFonts w:ascii="Bell MT" w:hAnsi="Bell MT"/>
        </w:rPr>
        <w:t>contributions to</w:t>
      </w:r>
      <w:r w:rsidR="00A14A2C" w:rsidRPr="003115CE">
        <w:rPr>
          <w:rFonts w:ascii="Bell MT" w:hAnsi="Bell MT"/>
          <w:i/>
          <w:iCs/>
        </w:rPr>
        <w:t xml:space="preserve"> </w:t>
      </w:r>
      <w:r w:rsidR="0096536E" w:rsidRPr="003115CE">
        <w:rPr>
          <w:rFonts w:ascii="Bell MT" w:hAnsi="Bell MT"/>
          <w:i/>
          <w:iCs/>
        </w:rPr>
        <w:t>Hyperallergic, Reverse Shot</w:t>
      </w:r>
      <w:r w:rsidR="0096536E" w:rsidRPr="003115CE">
        <w:rPr>
          <w:rFonts w:ascii="Bell MT" w:hAnsi="Bell MT"/>
        </w:rPr>
        <w:t>,</w:t>
      </w:r>
      <w:r w:rsidR="00A14A2C">
        <w:rPr>
          <w:rFonts w:ascii="Bell MT" w:hAnsi="Bell MT"/>
        </w:rPr>
        <w:t xml:space="preserve"> and the</w:t>
      </w:r>
      <w:r w:rsidR="0096536E" w:rsidRPr="003115CE">
        <w:rPr>
          <w:rFonts w:ascii="Bell MT" w:hAnsi="Bell MT"/>
        </w:rPr>
        <w:t> </w:t>
      </w:r>
      <w:r w:rsidR="0096536E" w:rsidRPr="003115CE">
        <w:rPr>
          <w:rFonts w:ascii="Bell MT" w:hAnsi="Bell MT"/>
          <w:i/>
          <w:iCs/>
        </w:rPr>
        <w:t>L</w:t>
      </w:r>
      <w:r w:rsidR="00A14A2C">
        <w:rPr>
          <w:rFonts w:ascii="Bell MT" w:hAnsi="Bell MT"/>
          <w:i/>
          <w:iCs/>
        </w:rPr>
        <w:t>os Angeles Review of Books</w:t>
      </w:r>
      <w:r w:rsidR="00A14A2C">
        <w:rPr>
          <w:rFonts w:ascii="Bell MT" w:hAnsi="Bell MT"/>
        </w:rPr>
        <w:t xml:space="preserve">, along with regional outlets like the </w:t>
      </w:r>
      <w:r w:rsidR="00A14A2C">
        <w:rPr>
          <w:rFonts w:ascii="Bell MT" w:hAnsi="Bell MT"/>
          <w:i/>
          <w:iCs/>
        </w:rPr>
        <w:t xml:space="preserve">Riverfront Times </w:t>
      </w:r>
      <w:r w:rsidR="00A14A2C">
        <w:rPr>
          <w:rFonts w:ascii="Bell MT" w:hAnsi="Bell MT"/>
        </w:rPr>
        <w:t xml:space="preserve">and </w:t>
      </w:r>
      <w:r w:rsidR="00A14A2C">
        <w:rPr>
          <w:rFonts w:ascii="Bell MT" w:hAnsi="Bell MT"/>
          <w:i/>
          <w:iCs/>
        </w:rPr>
        <w:t>Detroit Metro Times</w:t>
      </w:r>
      <w:r w:rsidR="0096536E" w:rsidRPr="003115CE">
        <w:rPr>
          <w:rFonts w:ascii="Bell MT" w:hAnsi="Bell MT"/>
        </w:rPr>
        <w:t>.</w:t>
      </w:r>
      <w:r w:rsidR="00A14A2C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Recent, </w:t>
      </w:r>
      <w:r w:rsidR="00A14A2C">
        <w:rPr>
          <w:rFonts w:ascii="Bell MT" w:hAnsi="Bell MT"/>
        </w:rPr>
        <w:t xml:space="preserve">politically oriented essays can be found in </w:t>
      </w:r>
      <w:r w:rsidR="00A14A2C">
        <w:rPr>
          <w:rFonts w:ascii="Bell MT" w:hAnsi="Bell MT"/>
          <w:i/>
          <w:iCs/>
        </w:rPr>
        <w:t>The Baffler</w:t>
      </w:r>
      <w:r w:rsidR="00A14A2C">
        <w:rPr>
          <w:rFonts w:ascii="Bell MT" w:hAnsi="Bell MT"/>
        </w:rPr>
        <w:t xml:space="preserve">, </w:t>
      </w:r>
      <w:r w:rsidR="00A14A2C">
        <w:rPr>
          <w:rFonts w:ascii="Bell MT" w:hAnsi="Bell MT"/>
          <w:i/>
          <w:iCs/>
        </w:rPr>
        <w:t>Current Affairs</w:t>
      </w:r>
      <w:r w:rsidR="00A14A2C">
        <w:rPr>
          <w:rFonts w:ascii="Bell MT" w:hAnsi="Bell MT"/>
        </w:rPr>
        <w:t>, and</w:t>
      </w:r>
      <w:r>
        <w:rPr>
          <w:rFonts w:ascii="Bell MT" w:hAnsi="Bell MT"/>
        </w:rPr>
        <w:t xml:space="preserve"> </w:t>
      </w:r>
      <w:r>
        <w:rPr>
          <w:rFonts w:ascii="Bell MT" w:hAnsi="Bell MT"/>
          <w:i/>
          <w:iCs/>
        </w:rPr>
        <w:t xml:space="preserve">Jacobin. </w:t>
      </w:r>
      <w:r>
        <w:rPr>
          <w:rFonts w:ascii="Bell MT" w:hAnsi="Bell MT"/>
        </w:rPr>
        <w:t>Her</w:t>
      </w:r>
      <w:r w:rsidR="00A14A2C">
        <w:rPr>
          <w:rFonts w:ascii="Bell MT" w:hAnsi="Bell MT"/>
        </w:rPr>
        <w:t xml:space="preserve"> </w:t>
      </w:r>
      <w:r w:rsidR="0096536E" w:rsidRPr="003115CE">
        <w:rPr>
          <w:rFonts w:ascii="Bell MT" w:hAnsi="Bell MT"/>
        </w:rPr>
        <w:t>first full-length volume of poetry, </w:t>
      </w:r>
      <w:r w:rsidR="0096536E" w:rsidRPr="003115CE">
        <w:rPr>
          <w:rFonts w:ascii="Bell MT" w:hAnsi="Bell MT"/>
          <w:i/>
          <w:iCs/>
        </w:rPr>
        <w:t>Life After Rugby,</w:t>
      </w:r>
      <w:r w:rsidR="0096536E" w:rsidRPr="003115CE">
        <w:rPr>
          <w:rFonts w:ascii="Bell MT" w:hAnsi="Bell MT"/>
        </w:rPr>
        <w:t> was published in 2018</w:t>
      </w:r>
      <w:r w:rsidR="009F3D1B">
        <w:rPr>
          <w:rFonts w:ascii="Bell MT" w:hAnsi="Bell MT"/>
        </w:rPr>
        <w:t xml:space="preserve">; </w:t>
      </w:r>
      <w:r>
        <w:rPr>
          <w:rFonts w:ascii="Bell MT" w:hAnsi="Bell MT"/>
        </w:rPr>
        <w:t xml:space="preserve">her second book of poetry, </w:t>
      </w:r>
      <w:proofErr w:type="spellStart"/>
      <w:r>
        <w:rPr>
          <w:rFonts w:ascii="Bell MT" w:hAnsi="Bell MT"/>
          <w:i/>
          <w:iCs/>
        </w:rPr>
        <w:t>Francofilaments</w:t>
      </w:r>
      <w:proofErr w:type="spellEnd"/>
      <w:r>
        <w:rPr>
          <w:rFonts w:ascii="Bell MT" w:hAnsi="Bell MT"/>
        </w:rPr>
        <w:t>, is forthcoming from Broken Sleep Books.</w:t>
      </w:r>
      <w:r w:rsidR="0096536E" w:rsidRPr="003115CE">
        <w:rPr>
          <w:rFonts w:ascii="Bell MT" w:hAnsi="Bell MT"/>
        </w:rPr>
        <w:t xml:space="preserve"> </w:t>
      </w:r>
    </w:p>
    <w:p w14:paraId="5281E34A" w14:textId="77777777" w:rsidR="00283784" w:rsidRDefault="00283784" w:rsidP="0096536E">
      <w:pPr>
        <w:rPr>
          <w:rFonts w:ascii="Bell MT" w:hAnsi="Bell MT"/>
        </w:rPr>
      </w:pPr>
    </w:p>
    <w:p w14:paraId="0A1E351B" w14:textId="6C770794" w:rsidR="00283784" w:rsidRPr="003115CE" w:rsidRDefault="00283784" w:rsidP="0096536E">
      <w:pPr>
        <w:rPr>
          <w:rFonts w:ascii="Bell MT" w:hAnsi="Bell MT"/>
        </w:rPr>
      </w:pPr>
      <w:r>
        <w:rPr>
          <w:rFonts w:ascii="Bell MT" w:hAnsi="Bell MT"/>
        </w:rPr>
        <w:t>She holds degrees from Knox College, University of Rochester, and Washington University in St. Louis, where she</w:t>
      </w:r>
      <w:r w:rsidR="009F3D1B">
        <w:rPr>
          <w:rFonts w:ascii="Bell MT" w:hAnsi="Bell MT"/>
        </w:rPr>
        <w:t xml:space="preserve"> currently teaches. She</w:t>
      </w:r>
      <w:r>
        <w:rPr>
          <w:rFonts w:ascii="Bell MT" w:hAnsi="Bell MT"/>
        </w:rPr>
        <w:t xml:space="preserve"> lives with her partner, mathematician Ari Stern, and their fearless terrier Violet.</w:t>
      </w:r>
    </w:p>
    <w:p w14:paraId="07145EDC" w14:textId="77777777" w:rsidR="0096536E" w:rsidRDefault="0096536E" w:rsidP="0096536E">
      <w:pPr>
        <w:rPr>
          <w:rFonts w:ascii="Bell MT" w:hAnsi="Bell MT"/>
        </w:rPr>
      </w:pPr>
    </w:p>
    <w:p w14:paraId="0B3CE4AF" w14:textId="77777777" w:rsidR="002942A9" w:rsidRDefault="002942A9"/>
    <w:sectPr w:rsidR="0029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6E"/>
    <w:rsid w:val="00187665"/>
    <w:rsid w:val="00187A1D"/>
    <w:rsid w:val="001F0B55"/>
    <w:rsid w:val="00283784"/>
    <w:rsid w:val="002942A9"/>
    <w:rsid w:val="004B38F9"/>
    <w:rsid w:val="00725903"/>
    <w:rsid w:val="007267CD"/>
    <w:rsid w:val="0096536E"/>
    <w:rsid w:val="009F3D1B"/>
    <w:rsid w:val="00A14A2C"/>
    <w:rsid w:val="00B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62F48"/>
  <w15:chartTrackingRefBased/>
  <w15:docId w15:val="{7D911AE7-46C4-9E4E-ADCE-170AF08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G'Sell, Eileen</dc:creator>
  <cp:keywords/>
  <dc:description/>
  <cp:lastModifiedBy>Susan Larsen</cp:lastModifiedBy>
  <cp:revision>2</cp:revision>
  <dcterms:created xsi:type="dcterms:W3CDTF">2023-07-17T13:31:00Z</dcterms:created>
  <dcterms:modified xsi:type="dcterms:W3CDTF">2023-07-17T13:31:00Z</dcterms:modified>
</cp:coreProperties>
</file>